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7C5DC" w14:textId="77777777" w:rsidR="00DC0A72" w:rsidRPr="00DC0A72" w:rsidRDefault="00DC0A72" w:rsidP="00DC0A72">
      <w:pPr>
        <w:spacing w:after="0" w:line="240" w:lineRule="auto"/>
      </w:pPr>
      <w:r w:rsidRPr="00DC0A72">
        <w:t>三峡</w:t>
      </w:r>
    </w:p>
    <w:p w14:paraId="56957881" w14:textId="77777777" w:rsidR="00DC0A72" w:rsidRPr="00DC0A72" w:rsidRDefault="00DC0A72" w:rsidP="00DC0A72">
      <w:pPr>
        <w:spacing w:after="0" w:line="240" w:lineRule="auto"/>
      </w:pPr>
      <w:r w:rsidRPr="00DC0A72">
        <w:t>自三峡七百里中，两岸连山，略无阙处。重岩叠嶂，隐天蔽日。自非亭午夜分，不见曦月。</w:t>
      </w:r>
    </w:p>
    <w:p w14:paraId="0C5968EB" w14:textId="77777777" w:rsidR="00DC0A72" w:rsidRPr="00DC0A72" w:rsidRDefault="00DC0A72" w:rsidP="00DC0A72">
      <w:pPr>
        <w:spacing w:after="0" w:line="240" w:lineRule="auto"/>
      </w:pPr>
      <w:r w:rsidRPr="00DC0A72">
        <w:t>至于夏水襄陵，沿溯阻绝。或王命急宣，有时朝发白帝，暮到江陵，其间千二百里，虽乘奔御风，不以疾也。</w:t>
      </w:r>
    </w:p>
    <w:p w14:paraId="4E77ED90" w14:textId="77777777" w:rsidR="00DC0A72" w:rsidRPr="00DC0A72" w:rsidRDefault="00DC0A72" w:rsidP="00DC0A72">
      <w:pPr>
        <w:spacing w:after="0" w:line="240" w:lineRule="auto"/>
      </w:pPr>
      <w:r w:rsidRPr="00DC0A72">
        <w:t>春冬之时，则素湍绿潭，回清倒影。绝巘多生怪柏，悬泉瀑布，飞漱其间，清荣峻茂，良多趣味。</w:t>
      </w:r>
    </w:p>
    <w:p w14:paraId="19904A17" w14:textId="3F3AD130" w:rsidR="00DC0A72" w:rsidRPr="00DC0A72" w:rsidRDefault="00DC0A72" w:rsidP="00DC0A72">
      <w:pPr>
        <w:spacing w:after="0" w:line="240" w:lineRule="auto"/>
      </w:pPr>
      <w:r w:rsidRPr="00DC0A72">
        <w:t>每至晴初霜旦，林寒涧肃，常有高猿长啸，属引凄异，空谷传响，哀转久绝。故渔者歌曰：“巴东三峡巫峡长，猿鸣三声泪沾裳。”</w:t>
      </w:r>
    </w:p>
    <w:p w14:paraId="64A0031F" w14:textId="77777777" w:rsidR="00DC0A72" w:rsidRDefault="00DC0A72">
      <w:pPr>
        <w:rPr>
          <w:rFonts w:hint="eastAsia"/>
        </w:rPr>
      </w:pPr>
    </w:p>
    <w:sectPr w:rsidR="00DC0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hybridMultilevel"/>
    <w:tmpl w:val="00000003"/>
    <w:lvl w:ilvl="0" w:tplc="3D74DFD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10445804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3AD310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8A4A6B0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760164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2166DFE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AA57B2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A4FF2C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0884E0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15730604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D8"/>
    <w:rsid w:val="00667AD8"/>
    <w:rsid w:val="00DC0A72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160E"/>
  <w15:chartTrackingRefBased/>
  <w15:docId w15:val="{F73D3DE1-929F-42B4-A31B-F2B648EF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67A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7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7A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7AD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7AD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7AD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7AD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7AD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7AD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7A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67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67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67AD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67AD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67AD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67A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7AD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67AD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67AD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7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7AD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7A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7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7A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7A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7A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7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7A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7A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2</cp:revision>
  <dcterms:created xsi:type="dcterms:W3CDTF">2024-10-06T14:05:00Z</dcterms:created>
  <dcterms:modified xsi:type="dcterms:W3CDTF">2024-10-06T14:08:00Z</dcterms:modified>
</cp:coreProperties>
</file>